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57" w:rsidRDefault="00334E0D">
      <w:r>
        <w:rPr>
          <w:noProof/>
        </w:rPr>
        <w:pict>
          <v:shapetype id="_x0000_t202" coordsize="21600,21600" o:spt="202" path="m,l,21600r21600,l21600,xe">
            <v:stroke joinstyle="miter"/>
            <v:path gradientshapeok="t" o:connecttype="rect"/>
          </v:shapetype>
          <v:shape id="_x0000_s1257" type="#_x0000_t202" style="position:absolute;margin-left:36pt;margin-top:35.5pt;width:33.4pt;height:643.9pt;z-index:-251649024;mso-position-horizontal-relative:page;mso-position-vertical-relative:page" fillcolor="#036" stroked="f">
            <v:fill opacity="13107f"/>
            <v:textbox style="mso-next-textbox:#_x0000_s1257" inset="0,0,0,0">
              <w:txbxContent>
                <w:p w:rsidR="0049282D" w:rsidRDefault="0049282D" w:rsidP="00AB0530">
                  <w:r>
                    <w:t xml:space="preserve">    </w:t>
                  </w:r>
                </w:p>
              </w:txbxContent>
            </v:textbox>
            <w10:wrap anchorx="page" anchory="page"/>
          </v:shape>
        </w:pict>
      </w:r>
      <w:r w:rsidR="00F163B0">
        <w:rPr>
          <w:noProof/>
        </w:rPr>
        <w:pict>
          <v:shape id="_x0000_s1047" type="#_x0000_t202" style="position:absolute;margin-left:33.75pt;margin-top:34.75pt;width:540.1pt;height:98.1pt;z-index:251629568;mso-wrap-edited:f;mso-position-horizontal-relative:page;mso-position-vertical-relative:page" wrapcoords="0 0 21600 0 21600 21600 0 21600 0 0" filled="f" stroked="f" strokecolor="white">
            <v:textbox style="mso-next-textbox:#_x0000_s1047;mso-fit-shape-to-text:t" inset="0,0,0,0">
              <w:txbxContent>
                <w:p w:rsidR="0049282D" w:rsidRPr="00136E72" w:rsidRDefault="0049282D" w:rsidP="0012571D">
                  <w:pPr>
                    <w:pStyle w:val="Masthead"/>
                  </w:pPr>
                  <w:r>
                    <w:t>Government System of Italy</w:t>
                  </w:r>
                </w:p>
              </w:txbxContent>
            </v:textbox>
            <w10:wrap anchorx="page" anchory="page"/>
          </v:shape>
        </w:pict>
      </w:r>
    </w:p>
    <w:p w:rsidR="00136E72" w:rsidRDefault="00136E72"/>
    <w:p w:rsidR="00136E72" w:rsidRPr="0011340F" w:rsidRDefault="00136E72">
      <w:pPr>
        <w:rPr>
          <w:sz w:val="18"/>
          <w:szCs w:val="18"/>
        </w:rPr>
      </w:pPr>
    </w:p>
    <w:p w:rsidR="00136E72" w:rsidRPr="0011340F" w:rsidRDefault="0011340F">
      <w:pPr>
        <w:rPr>
          <w:sz w:val="18"/>
          <w:szCs w:val="18"/>
        </w:rPr>
      </w:pPr>
      <w:r w:rsidRPr="0011340F">
        <w:rPr>
          <w:sz w:val="18"/>
          <w:szCs w:val="18"/>
        </w:rPr>
        <w:t>November 2014</w:t>
      </w:r>
    </w:p>
    <w:p w:rsidR="0011340F" w:rsidRPr="0011340F" w:rsidRDefault="00535BCB">
      <w:pPr>
        <w:rPr>
          <w:sz w:val="18"/>
          <w:szCs w:val="18"/>
        </w:rPr>
      </w:pPr>
      <w:r w:rsidRPr="0011340F">
        <w:rPr>
          <w:noProof/>
          <w:sz w:val="18"/>
          <w:szCs w:val="18"/>
        </w:rPr>
        <w:pict>
          <v:shape id="_x0000_s1310" type="#_x0000_t202" style="position:absolute;margin-left:196.8pt;margin-top:93.75pt;width:265.2pt;height:27pt;z-index:251688960;mso-wrap-edited:f;mso-position-horizontal-relative:page;mso-position-vertical-relative:page" wrapcoords="0 0 21600 0 21600 21600 0 21600 0 0" filled="f" stroked="f">
            <v:textbox style="mso-next-textbox:#_x0000_s1310" inset="0,0,0,0">
              <w:txbxContent>
                <w:p w:rsidR="0049282D" w:rsidRPr="0025195A" w:rsidRDefault="00B86BE0" w:rsidP="0049282D">
                  <w:pPr>
                    <w:pStyle w:val="ArticleHeading"/>
                    <w:numPr>
                      <w:ilvl w:val="0"/>
                      <w:numId w:val="2"/>
                    </w:numPr>
                  </w:pPr>
                  <w:r w:rsidRPr="0025195A">
                    <w:t xml:space="preserve">President </w:t>
                  </w:r>
                  <w:r w:rsidR="0049282D" w:rsidRPr="0025195A">
                    <w:t>Giorgio Napolitano</w:t>
                  </w:r>
                </w:p>
                <w:p w:rsidR="0049282D" w:rsidRDefault="0049282D" w:rsidP="00863F29">
                  <w:pPr>
                    <w:rPr>
                      <w:color w:val="003366"/>
                    </w:rPr>
                  </w:pPr>
                </w:p>
              </w:txbxContent>
            </v:textbox>
            <w10:wrap anchorx="page" anchory="page"/>
          </v:shape>
        </w:pict>
      </w:r>
      <w:r w:rsidR="0011340F" w:rsidRPr="0011340F">
        <w:rPr>
          <w:sz w:val="18"/>
          <w:szCs w:val="18"/>
        </w:rPr>
        <w:t>Vol. 1 Issue 1</w:t>
      </w:r>
    </w:p>
    <w:p w:rsidR="00136E72" w:rsidRDefault="00334E0D">
      <w:r>
        <w:rPr>
          <w:noProof/>
        </w:rPr>
        <w:pict>
          <v:shape id="_x0000_s1205" type="#_x0000_t202" style="position:absolute;margin-left:544.5pt;margin-top:99pt;width:32.5pt;height:9in;z-index:-251693056;mso-position-horizontal-relative:page;mso-position-vertical-relative:page" fillcolor="#036" stroked="f">
            <v:fill opacity="13107f"/>
            <v:textbox style="mso-next-textbox:#_x0000_s1205" inset="0,0,0,0">
              <w:txbxContent>
                <w:p w:rsidR="0049282D" w:rsidRDefault="0049282D" w:rsidP="00AB0530">
                  <w:r>
                    <w:t xml:space="preserve">     </w:t>
                  </w:r>
                </w:p>
              </w:txbxContent>
            </v:textbox>
            <w10:wrap anchorx="page" anchory="page"/>
          </v:shape>
        </w:pict>
      </w:r>
    </w:p>
    <w:p w:rsidR="00136E72" w:rsidRDefault="006908D5">
      <w:r>
        <w:t>By: Kyrsten Meese</w:t>
      </w:r>
    </w:p>
    <w:p w:rsidR="00136E72" w:rsidRDefault="008073C4">
      <w:r>
        <w:rPr>
          <w:noProof/>
        </w:rPr>
        <w:pict>
          <v:shape id="_x0000_s1311" type="#_x0000_t202" style="position:absolute;margin-left:421pt;margin-top:139.5pt;width:155pt;height:617.9pt;z-index:251689984;mso-wrap-edited:f;mso-position-horizontal-relative:page;mso-position-vertical-relative:page" filled="f" stroked="f">
            <v:textbox style="mso-next-textbox:#_x0000_s1311" inset="0,0,0,0">
              <w:txbxContent>
                <w:p w:rsidR="0049282D" w:rsidRPr="00701927" w:rsidRDefault="0049282D" w:rsidP="00863F29">
                  <w:pPr>
                    <w:pStyle w:val="BodyText"/>
                    <w:rPr>
                      <w:color w:val="365F91" w:themeColor="accent1" w:themeShade="BF"/>
                      <w:sz w:val="32"/>
                      <w:szCs w:val="32"/>
                    </w:rPr>
                  </w:pPr>
                  <w:r w:rsidRPr="00701927">
                    <w:rPr>
                      <w:color w:val="365F91" w:themeColor="accent1" w:themeShade="BF"/>
                      <w:sz w:val="32"/>
                      <w:szCs w:val="32"/>
                    </w:rPr>
                    <w:t xml:space="preserve">The Parliament: </w:t>
                  </w:r>
                </w:p>
                <w:p w:rsidR="006908D5" w:rsidRDefault="00105A1D" w:rsidP="00863F29">
                  <w:pPr>
                    <w:pStyle w:val="BodyText"/>
                    <w:rPr>
                      <w:sz w:val="22"/>
                      <w:szCs w:val="22"/>
                    </w:rPr>
                  </w:pPr>
                  <w:r w:rsidRPr="008073C4">
                    <w:rPr>
                      <w:sz w:val="22"/>
                      <w:szCs w:val="22"/>
                    </w:rPr>
                    <w:t>The Italian parliament is a bicameralism legislature that consists of two houses: the Chambers of Deputies and the Senate of the Republic. The two houses perform identical functions of making laws for the country. Both Houses are elected every five years. The only difference between the two houses is the membership and the rules for the election of the members. There are 630 deputies</w:t>
                  </w:r>
                  <w:r w:rsidR="005A1A9D" w:rsidRPr="008073C4">
                    <w:rPr>
                      <w:sz w:val="22"/>
                      <w:szCs w:val="22"/>
                    </w:rPr>
                    <w:t xml:space="preserve"> that must be the age of at least 25. There are 315 elected senators that must be at least 40 years of age. The Senate also includes life senators. </w:t>
                  </w:r>
                </w:p>
                <w:p w:rsidR="008073C4" w:rsidRDefault="008073C4" w:rsidP="00863F29">
                  <w:pPr>
                    <w:pStyle w:val="BodyText"/>
                    <w:rPr>
                      <w:sz w:val="22"/>
                      <w:szCs w:val="22"/>
                    </w:rPr>
                  </w:pPr>
                </w:p>
                <w:p w:rsidR="008073C4" w:rsidRPr="008073C4" w:rsidRDefault="008073C4" w:rsidP="00863F29">
                  <w:pPr>
                    <w:pStyle w:val="BodyText"/>
                    <w:rPr>
                      <w:sz w:val="22"/>
                      <w:szCs w:val="22"/>
                    </w:rPr>
                  </w:pPr>
                </w:p>
                <w:p w:rsidR="0049282D" w:rsidRPr="00701927" w:rsidRDefault="0049282D" w:rsidP="00863F29">
                  <w:pPr>
                    <w:pStyle w:val="BodyText"/>
                    <w:rPr>
                      <w:color w:val="365F91" w:themeColor="accent1" w:themeShade="BF"/>
                      <w:sz w:val="32"/>
                      <w:szCs w:val="32"/>
                    </w:rPr>
                  </w:pPr>
                  <w:r w:rsidRPr="00701927">
                    <w:rPr>
                      <w:color w:val="365F91" w:themeColor="accent1" w:themeShade="BF"/>
                      <w:sz w:val="32"/>
                      <w:szCs w:val="32"/>
                    </w:rPr>
                    <w:t>Judiciary of Italy</w:t>
                  </w:r>
                  <w:r w:rsidR="005A1A9D" w:rsidRPr="00701927">
                    <w:rPr>
                      <w:color w:val="365F91" w:themeColor="accent1" w:themeShade="BF"/>
                      <w:sz w:val="32"/>
                      <w:szCs w:val="32"/>
                    </w:rPr>
                    <w:t>:</w:t>
                  </w:r>
                </w:p>
                <w:p w:rsidR="005A1A9D" w:rsidRPr="008073C4" w:rsidRDefault="005A1A9D" w:rsidP="00863F29">
                  <w:pPr>
                    <w:pStyle w:val="BodyText"/>
                    <w:rPr>
                      <w:sz w:val="22"/>
                      <w:szCs w:val="22"/>
                    </w:rPr>
                  </w:pPr>
                  <w:r w:rsidRPr="008073C4">
                    <w:rPr>
                      <w:sz w:val="22"/>
                      <w:szCs w:val="22"/>
                    </w:rPr>
                    <w:t xml:space="preserve">The Italian judicial system consists of a series of courts and a body of judges who are public officials and are Italian citizens.  Once appointed, judges serve for life and cannot be removed without specific disciplinary proceedings conducted in due process before the Consiglio Superiore </w:t>
                  </w:r>
                  <w:proofErr w:type="gramStart"/>
                  <w:r w:rsidRPr="008073C4">
                    <w:rPr>
                      <w:sz w:val="22"/>
                      <w:szCs w:val="22"/>
                    </w:rPr>
                    <w:t>della</w:t>
                  </w:r>
                  <w:proofErr w:type="gramEnd"/>
                  <w:r w:rsidRPr="008073C4">
                    <w:rPr>
                      <w:sz w:val="22"/>
                      <w:szCs w:val="22"/>
                    </w:rPr>
                    <w:t xml:space="preserve"> Magistra</w:t>
                  </w:r>
                  <w:r w:rsidR="009662BB" w:rsidRPr="008073C4">
                    <w:rPr>
                      <w:sz w:val="22"/>
                      <w:szCs w:val="22"/>
                    </w:rPr>
                    <w:t xml:space="preserve">tura. The Italian judiciary structure is divided into three parts. There is civil law, criminal law and labour law. The highest court is he Corte di Cassazione. </w:t>
                  </w:r>
                </w:p>
              </w:txbxContent>
            </v:textbox>
            <w10:wrap anchorx="page" anchory="page"/>
          </v:shape>
        </w:pict>
      </w:r>
      <w:r w:rsidR="00535BCB" w:rsidRPr="0011340F">
        <w:rPr>
          <w:noProof/>
          <w:sz w:val="18"/>
          <w:szCs w:val="18"/>
          <w:lang w:eastAsia="zh-TW"/>
        </w:rPr>
        <w:pict>
          <v:shape id="_x0000_s1312" type="#_x0000_t202" style="position:absolute;margin-left:227.45pt;margin-top:1.05pt;width:122.95pt;height:155.25pt;z-index:251692032;mso-width-relative:margin;mso-height-relative:margin">
            <v:textbox>
              <w:txbxContent>
                <w:p w:rsidR="009662BB" w:rsidRDefault="009662BB">
                  <w:r w:rsidRPr="009662BB">
                    <w:drawing>
                      <wp:inline distT="0" distB="0" distL="0" distR="0">
                        <wp:extent cx="1295400" cy="1705056"/>
                        <wp:effectExtent l="19050" t="0" r="0" b="0"/>
                        <wp:docPr id="3" name="irc_mi" descr="http://upload.wikimedia.org/wikipedia/commons/5/5c/Presidente_Napolit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5/5c/Presidente_Napolitano.jpg"/>
                                <pic:cNvPicPr>
                                  <a:picLocks noChangeAspect="1" noChangeArrowheads="1"/>
                                </pic:cNvPicPr>
                              </pic:nvPicPr>
                              <pic:blipFill>
                                <a:blip r:embed="rId5"/>
                                <a:srcRect/>
                                <a:stretch>
                                  <a:fillRect/>
                                </a:stretch>
                              </pic:blipFill>
                              <pic:spPr bwMode="auto">
                                <a:xfrm>
                                  <a:off x="0" y="0"/>
                                  <a:ext cx="1300032" cy="1711152"/>
                                </a:xfrm>
                                <a:prstGeom prst="rect">
                                  <a:avLst/>
                                </a:prstGeom>
                                <a:noFill/>
                                <a:ln w="9525">
                                  <a:noFill/>
                                  <a:miter lim="800000"/>
                                  <a:headEnd/>
                                  <a:tailEnd/>
                                </a:ln>
                              </pic:spPr>
                            </pic:pic>
                          </a:graphicData>
                        </a:graphic>
                      </wp:inline>
                    </w:drawing>
                  </w:r>
                </w:p>
                <w:p w:rsidR="00535BCB" w:rsidRDefault="00535BCB" w:rsidP="00535BCB">
                  <w:pPr>
                    <w:jc w:val="center"/>
                  </w:pPr>
                  <w:r>
                    <w:t>Elected May 2006</w:t>
                  </w:r>
                </w:p>
              </w:txbxContent>
            </v:textbox>
          </v:shape>
        </w:pict>
      </w:r>
      <w:r w:rsidR="00535BCB">
        <w:rPr>
          <w:noProof/>
        </w:rPr>
        <w:pict>
          <v:shape id="_x0000_s1049" type="#_x0000_t202" style="position:absolute;margin-left:36pt;margin-top:139.5pt;width:177.6pt;height:27pt;z-index:251631616;mso-wrap-edited:f;mso-position-horizontal-relative:page;mso-position-vertical-relative:page" wrapcoords="0 0 21600 0 21600 21600 0 21600 0 0" filled="f" stroked="f">
            <v:textbox style="mso-next-textbox:#_x0000_s1049" inset="0,0,0,0">
              <w:txbxContent>
                <w:p w:rsidR="0049282D" w:rsidRPr="00FA4A33" w:rsidRDefault="0049282D" w:rsidP="00334E0D">
                  <w:pPr>
                    <w:pStyle w:val="ArticleHeading"/>
                  </w:pPr>
                  <w:r>
                    <w:t>Background</w:t>
                  </w:r>
                </w:p>
                <w:p w:rsidR="0049282D" w:rsidRDefault="0049282D" w:rsidP="00136E72">
                  <w:pPr>
                    <w:rPr>
                      <w:color w:val="003366"/>
                    </w:rPr>
                  </w:pPr>
                </w:p>
              </w:txbxContent>
            </v:textbox>
            <w10:wrap anchorx="page" anchory="page"/>
          </v:shape>
        </w:pict>
      </w:r>
    </w:p>
    <w:p w:rsidR="00136E72" w:rsidRDefault="00334E0D" w:rsidP="009662BB">
      <w:r>
        <w:rPr>
          <w:noProof/>
        </w:rPr>
        <w:pict>
          <v:shape id="_x0000_s1055" type="#_x0000_t202" style="position:absolute;margin-left:268.1pt;margin-top:176.25pt;width:97.5pt;height:1in;z-index:251632640;visibility:visible;mso-position-horizontal-relative:page;mso-position-vertical-relative:page" filled="f" stroked="f">
            <v:textbox style="mso-next-textbox:#_x0000_s1055" inset="0,0,0,0">
              <w:txbxContent/>
            </v:textbox>
            <w10:wrap anchorx="page" anchory="page"/>
          </v:shape>
        </w:pict>
      </w:r>
    </w:p>
    <w:p w:rsidR="00136E72" w:rsidRDefault="00136E72"/>
    <w:p w:rsidR="00136E72" w:rsidRDefault="008073C4">
      <w:r>
        <w:rPr>
          <w:noProof/>
        </w:rPr>
        <w:pict>
          <v:shape id="_x0000_s1048" type="#_x0000_t202" style="position:absolute;margin-left:36pt;margin-top:176.25pt;width:177.6pt;height:309pt;z-index:251630592;mso-wrap-edited:f;mso-position-horizontal-relative:page;mso-position-vertical-relative:page" filled="f" stroked="f">
            <v:textbox style="mso-next-textbox:#_x0000_s1055" inset="0,0,0,0">
              <w:txbxContent>
                <w:p w:rsidR="00BB430F" w:rsidRPr="008073C4" w:rsidRDefault="00BB430F" w:rsidP="00250FE7">
                  <w:pPr>
                    <w:pStyle w:val="BodyText"/>
                    <w:rPr>
                      <w:sz w:val="22"/>
                      <w:szCs w:val="22"/>
                    </w:rPr>
                  </w:pPr>
                  <w:r w:rsidRPr="008073C4">
                    <w:rPr>
                      <w:sz w:val="22"/>
                      <w:szCs w:val="22"/>
                    </w:rPr>
                    <w:t xml:space="preserve">On June 2, 1946, many Italians voted in a referendum to abolish the monarchy </w:t>
                  </w:r>
                  <w:r w:rsidR="005C7858" w:rsidRPr="008073C4">
                    <w:rPr>
                      <w:sz w:val="22"/>
                      <w:szCs w:val="22"/>
                    </w:rPr>
                    <w:t xml:space="preserve">and for the country to become a republic. Italy is officially known as the Republica Italiana or the Italian Republic. The country’s official religion is Roman Catholicism. </w:t>
                  </w:r>
                </w:p>
                <w:p w:rsidR="0049282D" w:rsidRPr="008073C4" w:rsidRDefault="0049282D" w:rsidP="00250FE7">
                  <w:pPr>
                    <w:pStyle w:val="BodyText"/>
                    <w:rPr>
                      <w:sz w:val="22"/>
                      <w:szCs w:val="22"/>
                    </w:rPr>
                  </w:pPr>
                  <w:r w:rsidRPr="008073C4">
                    <w:rPr>
                      <w:sz w:val="22"/>
                      <w:szCs w:val="22"/>
                    </w:rPr>
                    <w:t xml:space="preserve">There </w:t>
                  </w:r>
                  <w:r w:rsidR="005C7858" w:rsidRPr="008073C4">
                    <w:rPr>
                      <w:sz w:val="22"/>
                      <w:szCs w:val="22"/>
                    </w:rPr>
                    <w:t>are twenty regions in Italy that are divided into 110 provinces</w:t>
                  </w:r>
                  <w:r w:rsidRPr="008073C4">
                    <w:rPr>
                      <w:sz w:val="22"/>
                      <w:szCs w:val="22"/>
                    </w:rPr>
                    <w:t xml:space="preserve">. </w:t>
                  </w:r>
                  <w:r w:rsidR="005C7858" w:rsidRPr="008073C4">
                    <w:rPr>
                      <w:sz w:val="22"/>
                      <w:szCs w:val="22"/>
                    </w:rPr>
                    <w:t xml:space="preserve">These provinces are then divided into eight thousand, one hundred communes. </w:t>
                  </w:r>
                </w:p>
                <w:p w:rsidR="0049282D" w:rsidRPr="008073C4" w:rsidRDefault="0087007B" w:rsidP="00250FE7">
                  <w:pPr>
                    <w:pStyle w:val="BodyText"/>
                    <w:rPr>
                      <w:sz w:val="22"/>
                      <w:szCs w:val="22"/>
                    </w:rPr>
                  </w:pPr>
                  <w:r w:rsidRPr="008073C4">
                    <w:rPr>
                      <w:sz w:val="22"/>
                      <w:szCs w:val="22"/>
                    </w:rPr>
                    <w:t>Italy is a Parliamentary Republic. Its political system is based on the Constitution of the Italian Republic. Power is divided among the executive, the legislative and judicial branches. The President and the Prime Minister are the important roles within the Italian government.</w:t>
                  </w:r>
                </w:p>
              </w:txbxContent>
            </v:textbox>
            <w10:wrap anchorx="page" anchory="page"/>
          </v:shape>
        </w:pict>
      </w:r>
    </w:p>
    <w:p w:rsidR="00136E72" w:rsidRDefault="00136E72"/>
    <w:p w:rsidR="00136E72" w:rsidRDefault="00136E72"/>
    <w:p w:rsidR="00136E72" w:rsidRDefault="00136E72"/>
    <w:p w:rsidR="00136E72" w:rsidRDefault="00136E72"/>
    <w:p w:rsidR="00136E72" w:rsidRDefault="00136E72"/>
    <w:p w:rsidR="00136E72" w:rsidRDefault="00136E72"/>
    <w:p w:rsidR="00136E72" w:rsidRDefault="008073C4">
      <w:r>
        <w:rPr>
          <w:noProof/>
        </w:rPr>
        <w:pict>
          <v:shape id="_x0000_s1309" type="#_x0000_t202" style="position:absolute;margin-left:233.55pt;margin-top:287.2pt;width:180.9pt;height:231.5pt;z-index:251687936;mso-wrap-edited:f;mso-position-horizontal-relative:page;mso-position-vertical-relative:page" filled="f" stroked="f">
            <v:textbox style="mso-next-textbox:#_x0000_s1309" inset="0,0,0,0">
              <w:txbxContent>
                <w:p w:rsidR="0049282D" w:rsidRPr="00701927" w:rsidRDefault="0049282D" w:rsidP="00863F29">
                  <w:pPr>
                    <w:pStyle w:val="BodyText"/>
                    <w:rPr>
                      <w:color w:val="365F91" w:themeColor="accent1" w:themeShade="BF"/>
                      <w:sz w:val="32"/>
                      <w:szCs w:val="32"/>
                    </w:rPr>
                  </w:pPr>
                  <w:r w:rsidRPr="00701927">
                    <w:rPr>
                      <w:color w:val="365F91" w:themeColor="accent1" w:themeShade="BF"/>
                      <w:sz w:val="32"/>
                      <w:szCs w:val="32"/>
                    </w:rPr>
                    <w:t xml:space="preserve">The president – </w:t>
                  </w:r>
                </w:p>
                <w:p w:rsidR="0049282D" w:rsidRPr="008073C4" w:rsidRDefault="0011340F" w:rsidP="00C87C1E">
                  <w:pPr>
                    <w:pStyle w:val="BodyText"/>
                    <w:rPr>
                      <w:sz w:val="22"/>
                      <w:szCs w:val="22"/>
                    </w:rPr>
                  </w:pPr>
                  <w:r w:rsidRPr="008073C4">
                    <w:rPr>
                      <w:sz w:val="22"/>
                      <w:szCs w:val="22"/>
                    </w:rPr>
                    <w:t>The president is elected by an electoral college. H</w:t>
                  </w:r>
                  <w:r w:rsidR="005C7858" w:rsidRPr="008073C4">
                    <w:rPr>
                      <w:sz w:val="22"/>
                      <w:szCs w:val="22"/>
                    </w:rPr>
                    <w:t>e serves a</w:t>
                  </w:r>
                  <w:r w:rsidRPr="008073C4">
                    <w:rPr>
                      <w:sz w:val="22"/>
                      <w:szCs w:val="22"/>
                    </w:rPr>
                    <w:t xml:space="preserve"> seven</w:t>
                  </w:r>
                  <w:r w:rsidR="005C7858" w:rsidRPr="008073C4">
                    <w:rPr>
                      <w:sz w:val="22"/>
                      <w:szCs w:val="22"/>
                    </w:rPr>
                    <w:t>-year term</w:t>
                  </w:r>
                  <w:r w:rsidRPr="008073C4">
                    <w:rPr>
                      <w:sz w:val="22"/>
                      <w:szCs w:val="22"/>
                    </w:rPr>
                    <w:t>. He appoints the executive cabinet, serves as president of the judiciary and is also commande</w:t>
                  </w:r>
                  <w:r w:rsidR="00C87C1E" w:rsidRPr="008073C4">
                    <w:rPr>
                      <w:sz w:val="22"/>
                      <w:szCs w:val="22"/>
                    </w:rPr>
                    <w:t>r-in-chief of the armed forces</w:t>
                  </w:r>
                  <w:r w:rsidR="0049282D" w:rsidRPr="008073C4">
                    <w:rPr>
                      <w:sz w:val="22"/>
                      <w:szCs w:val="22"/>
                    </w:rPr>
                    <w:t>.</w:t>
                  </w:r>
                  <w:r w:rsidR="00C87C1E" w:rsidRPr="008073C4">
                    <w:rPr>
                      <w:sz w:val="22"/>
                      <w:szCs w:val="22"/>
                    </w:rPr>
                    <w:t xml:space="preserve"> The president is able to send</w:t>
                  </w:r>
                  <w:r w:rsidR="0049282D" w:rsidRPr="008073C4">
                    <w:rPr>
                      <w:sz w:val="22"/>
                      <w:szCs w:val="22"/>
                    </w:rPr>
                    <w:t xml:space="preserve"> messages to the parliamen</w:t>
                  </w:r>
                  <w:r w:rsidR="00C87C1E" w:rsidRPr="008073C4">
                    <w:rPr>
                      <w:sz w:val="22"/>
                      <w:szCs w:val="22"/>
                    </w:rPr>
                    <w:t>t and a</w:t>
                  </w:r>
                  <w:r w:rsidR="0049282D" w:rsidRPr="008073C4">
                    <w:rPr>
                      <w:sz w:val="22"/>
                      <w:szCs w:val="22"/>
                    </w:rPr>
                    <w:t>uthoriz</w:t>
                  </w:r>
                  <w:r w:rsidR="00C87C1E" w:rsidRPr="008073C4">
                    <w:rPr>
                      <w:sz w:val="22"/>
                      <w:szCs w:val="22"/>
                    </w:rPr>
                    <w:t>e</w:t>
                  </w:r>
                  <w:r w:rsidR="0049282D" w:rsidRPr="008073C4">
                    <w:rPr>
                      <w:sz w:val="22"/>
                      <w:szCs w:val="22"/>
                    </w:rPr>
                    <w:t xml:space="preserve"> the introduction of </w:t>
                  </w:r>
                  <w:r w:rsidR="00C87C1E" w:rsidRPr="008073C4">
                    <w:rPr>
                      <w:sz w:val="22"/>
                      <w:szCs w:val="22"/>
                    </w:rPr>
                    <w:t>the new bills by the government. He is also able to appoint</w:t>
                  </w:r>
                  <w:r w:rsidR="0049282D" w:rsidRPr="008073C4">
                    <w:rPr>
                      <w:sz w:val="22"/>
                      <w:szCs w:val="22"/>
                    </w:rPr>
                    <w:t xml:space="preserve"> states officials</w:t>
                  </w:r>
                  <w:r w:rsidR="00C87C1E" w:rsidRPr="008073C4">
                    <w:rPr>
                      <w:sz w:val="22"/>
                      <w:szCs w:val="22"/>
                    </w:rPr>
                    <w:t>, m</w:t>
                  </w:r>
                  <w:r w:rsidR="0049282D" w:rsidRPr="008073C4">
                    <w:rPr>
                      <w:sz w:val="22"/>
                      <w:szCs w:val="22"/>
                    </w:rPr>
                    <w:t>akes war declarations as</w:t>
                  </w:r>
                  <w:r w:rsidR="00C87C1E" w:rsidRPr="008073C4">
                    <w:rPr>
                      <w:sz w:val="22"/>
                      <w:szCs w:val="22"/>
                    </w:rPr>
                    <w:t xml:space="preserve"> approved by the Parliament and ratify </w:t>
                  </w:r>
                  <w:r w:rsidR="0049282D" w:rsidRPr="008073C4">
                    <w:rPr>
                      <w:sz w:val="22"/>
                      <w:szCs w:val="22"/>
                    </w:rPr>
                    <w:t>international treaties</w:t>
                  </w:r>
                  <w:r w:rsidR="00C87C1E" w:rsidRPr="008073C4">
                    <w:rPr>
                      <w:sz w:val="22"/>
                      <w:szCs w:val="22"/>
                    </w:rPr>
                    <w:t xml:space="preserve">. </w:t>
                  </w:r>
                </w:p>
                <w:p w:rsidR="0049282D" w:rsidRPr="008641CE" w:rsidRDefault="0049282D" w:rsidP="00863F29">
                  <w:pPr>
                    <w:pStyle w:val="BodyText"/>
                    <w:ind w:left="720"/>
                    <w:rPr>
                      <w:szCs w:val="16"/>
                    </w:rPr>
                  </w:pPr>
                </w:p>
              </w:txbxContent>
            </v:textbox>
            <w10:wrap anchorx="page" anchory="page"/>
          </v:shape>
        </w:pict>
      </w:r>
    </w:p>
    <w:p w:rsidR="00136E72" w:rsidRDefault="00136E72"/>
    <w:p w:rsidR="00136E72" w:rsidRDefault="00136E72"/>
    <w:p w:rsidR="00136E72" w:rsidRDefault="00136E72"/>
    <w:p w:rsidR="00136E72" w:rsidRDefault="00136E72"/>
    <w:p w:rsidR="00136E72" w:rsidRDefault="00136E72"/>
    <w:p w:rsidR="00136E72" w:rsidRDefault="00136E72"/>
    <w:p w:rsidR="00136E72" w:rsidRDefault="008073C4" w:rsidP="00334E0D">
      <w:r>
        <w:rPr>
          <w:noProof/>
        </w:rPr>
        <w:pict>
          <v:shape id="_x0000_s1050" type="#_x0000_t202" style="position:absolute;margin-left:24pt;margin-top:494.1pt;width:239.45pt;height:24.6pt;z-index:251624448;mso-wrap-edited:f;mso-position-horizontal-relative:page;mso-position-vertical-relative:page" wrapcoords="0 0 21600 0 21600 21600 0 21600 0 0" filled="f" stroked="f">
            <v:textbox style="mso-next-textbox:#_x0000_s1050" inset="0,0,0,0">
              <w:txbxContent>
                <w:p w:rsidR="0049282D" w:rsidRPr="00FA2188" w:rsidRDefault="0049282D" w:rsidP="00451E59">
                  <w:pPr>
                    <w:pStyle w:val="ArticleHeading"/>
                  </w:pPr>
                  <w:r>
                    <w:t xml:space="preserve">2. </w:t>
                  </w:r>
                  <w:r w:rsidR="0025195A">
                    <w:t xml:space="preserve">Prime Minster </w:t>
                  </w:r>
                  <w:r w:rsidR="009662BB">
                    <w:t xml:space="preserve">Matteo Renzi </w:t>
                  </w:r>
                  <w:r>
                    <w:t xml:space="preserve"> </w:t>
                  </w:r>
                </w:p>
                <w:p w:rsidR="0049282D" w:rsidRDefault="0049282D" w:rsidP="00136E72">
                  <w:pPr>
                    <w:rPr>
                      <w:color w:val="3366FF"/>
                    </w:rPr>
                  </w:pPr>
                </w:p>
              </w:txbxContent>
            </v:textbox>
            <w10:wrap anchorx="page" anchory="page"/>
          </v:shape>
        </w:pict>
      </w:r>
      <w:r>
        <w:rPr>
          <w:noProof/>
        </w:rPr>
        <w:pict>
          <v:shape id="_x0000_s1058" type="#_x0000_t202" style="position:absolute;margin-left:221.65pt;margin-top:539.55pt;width:172.8pt;height:86.3pt;z-index:251626496;visibility:visible;mso-position-horizontal-relative:page;mso-position-vertical-relative:page" filled="f" stroked="f">
            <v:textbox style="mso-next-textbox:#_x0000_s1058" inset="0,0,0,0">
              <w:txbxContent/>
            </v:textbox>
            <w10:wrap anchorx="page" anchory="page"/>
          </v:shape>
        </w:pict>
      </w:r>
      <w:r>
        <w:rPr>
          <w:noProof/>
          <w:lang w:eastAsia="zh-TW"/>
        </w:rPr>
        <w:pict>
          <v:shape id="_x0000_s1313" type="#_x0000_t202" style="position:absolute;margin-left:191.65pt;margin-top:215.85pt;width:166.8pt;height:144.8pt;z-index:251694080;mso-width-relative:margin;mso-height-relative:margin">
            <v:textbox>
              <w:txbxContent>
                <w:p w:rsidR="009662BB" w:rsidRDefault="009662BB">
                  <w:r>
                    <w:rPr>
                      <w:noProof/>
                    </w:rPr>
                    <w:drawing>
                      <wp:inline distT="0" distB="0" distL="0" distR="0">
                        <wp:extent cx="1885950" cy="1532288"/>
                        <wp:effectExtent l="19050" t="0" r="0" b="0"/>
                        <wp:docPr id="362" name="irc_mi" descr="http://blogs.cfr.org/lindsay/files/2014/03/2014-03-26-Ren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cfr.org/lindsay/files/2014/03/2014-03-26-Renzi.jpg"/>
                                <pic:cNvPicPr>
                                  <a:picLocks noChangeAspect="1" noChangeArrowheads="1"/>
                                </pic:cNvPicPr>
                              </pic:nvPicPr>
                              <pic:blipFill>
                                <a:blip r:embed="rId6"/>
                                <a:srcRect/>
                                <a:stretch>
                                  <a:fillRect/>
                                </a:stretch>
                              </pic:blipFill>
                              <pic:spPr bwMode="auto">
                                <a:xfrm>
                                  <a:off x="0" y="0"/>
                                  <a:ext cx="1889442" cy="1535125"/>
                                </a:xfrm>
                                <a:prstGeom prst="rect">
                                  <a:avLst/>
                                </a:prstGeom>
                                <a:noFill/>
                                <a:ln w="9525">
                                  <a:noFill/>
                                  <a:miter lim="800000"/>
                                  <a:headEnd/>
                                  <a:tailEnd/>
                                </a:ln>
                              </pic:spPr>
                            </pic:pic>
                          </a:graphicData>
                        </a:graphic>
                      </wp:inline>
                    </w:drawing>
                  </w:r>
                </w:p>
                <w:p w:rsidR="00535BCB" w:rsidRDefault="00535BCB" w:rsidP="00535BCB">
                  <w:pPr>
                    <w:jc w:val="center"/>
                  </w:pPr>
                  <w:r>
                    <w:t>Elected Feb. 2014</w:t>
                  </w:r>
                </w:p>
              </w:txbxContent>
            </v:textbox>
          </v:shape>
        </w:pict>
      </w:r>
      <w:r>
        <w:rPr>
          <w:noProof/>
        </w:rPr>
        <w:pict>
          <v:shape id="_x0000_s1051" type="#_x0000_t202" style="position:absolute;margin-left:36pt;margin-top:518.7pt;width:172.8pt;height:228.3pt;z-index:251625472;mso-wrap-edited:f;mso-position-horizontal-relative:page;mso-position-vertical-relative:page" wrapcoords="0 0 21600 0 21600 21600 0 21600 0 0" filled="f" stroked="f">
            <v:textbox style="mso-next-textbox:#_x0000_s1058" inset="0,0,0,0">
              <w:txbxContent>
                <w:p w:rsidR="0049282D" w:rsidRPr="00701927" w:rsidRDefault="0011340F" w:rsidP="00250FE7">
                  <w:pPr>
                    <w:pStyle w:val="BodyText"/>
                    <w:rPr>
                      <w:color w:val="365F91" w:themeColor="accent1" w:themeShade="BF"/>
                      <w:sz w:val="32"/>
                      <w:szCs w:val="32"/>
                    </w:rPr>
                  </w:pPr>
                  <w:r w:rsidRPr="00701927">
                    <w:rPr>
                      <w:color w:val="365F91" w:themeColor="accent1" w:themeShade="BF"/>
                      <w:sz w:val="32"/>
                      <w:szCs w:val="32"/>
                    </w:rPr>
                    <w:t xml:space="preserve">The Prime Minister - </w:t>
                  </w:r>
                </w:p>
                <w:p w:rsidR="0011340F" w:rsidRPr="008073C4" w:rsidRDefault="0011340F" w:rsidP="00250FE7">
                  <w:pPr>
                    <w:pStyle w:val="BodyText"/>
                    <w:spacing w:line="240" w:lineRule="exact"/>
                    <w:rPr>
                      <w:sz w:val="22"/>
                      <w:szCs w:val="22"/>
                    </w:rPr>
                  </w:pPr>
                  <w:r w:rsidRPr="008073C4">
                    <w:rPr>
                      <w:sz w:val="22"/>
                      <w:szCs w:val="22"/>
                    </w:rPr>
                    <w:t xml:space="preserve">The prime minister is appointed by the president with the approval of the parliament. </w:t>
                  </w:r>
                  <w:r w:rsidR="005C7858" w:rsidRPr="008073C4">
                    <w:rPr>
                      <w:sz w:val="22"/>
                      <w:szCs w:val="22"/>
                    </w:rPr>
                    <w:t>He serves a seven-year term</w:t>
                  </w:r>
                  <w:r w:rsidR="00C87C1E" w:rsidRPr="008073C4">
                    <w:rPr>
                      <w:sz w:val="22"/>
                      <w:szCs w:val="22"/>
                    </w:rPr>
                    <w:t xml:space="preserve">. The prime minister is the President of the Council of Ministers, which holds effective executive power. However, he must receive a vote of approval in order for it to execute most political activities. </w:t>
                  </w:r>
                  <w:r w:rsidRPr="008073C4">
                    <w:rPr>
                      <w:sz w:val="22"/>
                      <w:szCs w:val="22"/>
                    </w:rPr>
                    <w:t>He is a member of the cabinet and is able to nominate a list of cabinet ministers to be appointed by the president. The prime minister</w:t>
                  </w:r>
                  <w:r w:rsidR="00C87C1E" w:rsidRPr="008073C4">
                    <w:rPr>
                      <w:sz w:val="22"/>
                      <w:szCs w:val="22"/>
                    </w:rPr>
                    <w:t>’s</w:t>
                  </w:r>
                  <w:r w:rsidRPr="008073C4">
                    <w:rPr>
                      <w:sz w:val="22"/>
                      <w:szCs w:val="22"/>
                    </w:rPr>
                    <w:t xml:space="preserve"> job also includes countersigning of all the legislative instruments which have the force of law that is signed by the president. </w:t>
                  </w:r>
                </w:p>
                <w:p w:rsidR="0049282D" w:rsidRDefault="0049282D" w:rsidP="00250FE7">
                  <w:pPr>
                    <w:pStyle w:val="BodyText"/>
                    <w:spacing w:line="240" w:lineRule="exact"/>
                    <w:rPr>
                      <w:szCs w:val="16"/>
                    </w:rPr>
                  </w:pPr>
                </w:p>
              </w:txbxContent>
            </v:textbox>
            <w10:wrap anchorx="page" anchory="page"/>
          </v:shape>
        </w:pict>
      </w:r>
      <w:r w:rsidR="00955860">
        <w:rPr>
          <w:noProof/>
        </w:rPr>
        <w:pict>
          <v:shape id="_x0000_s1222" type="#_x0000_t202" style="position:absolute;margin-left:36pt;margin-top:675pt;width:63.45pt;height:60.85pt;z-index:-251651072;mso-wrap-style:none;mso-position-horizontal-relative:page;mso-position-vertical-relative:page" filled="f" fillcolor="#9c0" stroked="f" strokecolor="gray">
            <v:textbox style="mso-next-textbox:#_x0000_s1222;mso-fit-shape-to-text:t" inset=",7.2pt,,7.2pt">
              <w:txbxContent>
                <w:p w:rsidR="0049282D" w:rsidRPr="00FA1230" w:rsidRDefault="0049282D" w:rsidP="00AB0530"/>
              </w:txbxContent>
            </v:textbox>
            <w10:wrap anchorx="page" anchory="page"/>
          </v:shape>
        </w:pict>
      </w:r>
      <w:r w:rsidR="00A570C0">
        <w:rPr>
          <w:noProof/>
        </w:rPr>
        <w:pict>
          <v:shape id="_x0000_s1157" type="#_x0000_t202" style="position:absolute;margin-left:36pt;margin-top:747pt;width:540pt;height:17.95pt;z-index:-251687936;mso-position-horizontal-relative:page;mso-position-vertical-relative:page" fillcolor="#66707a" stroked="f" strokecolor="gray">
            <v:textbox style="mso-next-textbox:#_x0000_s1157" inset="0,0,0,0">
              <w:txbxContent>
                <w:p w:rsidR="0049282D" w:rsidRDefault="0049282D" w:rsidP="00AB0530"/>
              </w:txbxContent>
            </v:textbox>
            <w10:wrap anchorx="page" anchory="page"/>
          </v:shape>
        </w:pict>
      </w:r>
      <w:r w:rsidR="00371D36">
        <w:rPr>
          <w:noProof/>
        </w:rPr>
        <w:pict>
          <v:line id="_x0000_s1094" style="position:absolute;z-index:251646976;mso-position-horizontal-relative:page;mso-position-vertical-relative:page" from="24pt,518.7pt" to="582pt,518.7pt" strokecolor="silver">
            <w10:wrap anchorx="page" anchory="page"/>
          </v:line>
        </w:pict>
      </w:r>
    </w:p>
    <w:sectPr w:rsidR="00136E72" w:rsidSect="00371D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4C4"/>
    <w:multiLevelType w:val="hybridMultilevel"/>
    <w:tmpl w:val="C630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176F03"/>
    <w:multiLevelType w:val="hybridMultilevel"/>
    <w:tmpl w:val="11F68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20"/>
  <w:characterSpacingControl w:val="doNotCompress"/>
  <w:compat/>
  <w:rsids>
    <w:rsidRoot w:val="00334E0D"/>
    <w:rsid w:val="000013A6"/>
    <w:rsid w:val="00006107"/>
    <w:rsid w:val="00012796"/>
    <w:rsid w:val="000159A1"/>
    <w:rsid w:val="00030C46"/>
    <w:rsid w:val="000B3940"/>
    <w:rsid w:val="000C631C"/>
    <w:rsid w:val="000E32BA"/>
    <w:rsid w:val="000F40EB"/>
    <w:rsid w:val="00105A1D"/>
    <w:rsid w:val="0011340F"/>
    <w:rsid w:val="0012571D"/>
    <w:rsid w:val="00136E72"/>
    <w:rsid w:val="001F090E"/>
    <w:rsid w:val="00223F7C"/>
    <w:rsid w:val="002433E7"/>
    <w:rsid w:val="00250FE7"/>
    <w:rsid w:val="0025195A"/>
    <w:rsid w:val="0031146D"/>
    <w:rsid w:val="0031150F"/>
    <w:rsid w:val="00334E0D"/>
    <w:rsid w:val="00356E7D"/>
    <w:rsid w:val="00371D36"/>
    <w:rsid w:val="00404357"/>
    <w:rsid w:val="00442BDA"/>
    <w:rsid w:val="00451E59"/>
    <w:rsid w:val="004545E4"/>
    <w:rsid w:val="0049282D"/>
    <w:rsid w:val="004948F5"/>
    <w:rsid w:val="004D5160"/>
    <w:rsid w:val="00535BCB"/>
    <w:rsid w:val="00583656"/>
    <w:rsid w:val="005A1A9D"/>
    <w:rsid w:val="005B0773"/>
    <w:rsid w:val="005C7858"/>
    <w:rsid w:val="006129BC"/>
    <w:rsid w:val="00635023"/>
    <w:rsid w:val="006908D5"/>
    <w:rsid w:val="006D102D"/>
    <w:rsid w:val="00701927"/>
    <w:rsid w:val="00727F5F"/>
    <w:rsid w:val="0075352C"/>
    <w:rsid w:val="00785D46"/>
    <w:rsid w:val="00786909"/>
    <w:rsid w:val="007C079F"/>
    <w:rsid w:val="007D02F0"/>
    <w:rsid w:val="008073C4"/>
    <w:rsid w:val="00816361"/>
    <w:rsid w:val="00841145"/>
    <w:rsid w:val="00863F29"/>
    <w:rsid w:val="0087007B"/>
    <w:rsid w:val="0087702E"/>
    <w:rsid w:val="008A407F"/>
    <w:rsid w:val="009053D0"/>
    <w:rsid w:val="00943D47"/>
    <w:rsid w:val="00955860"/>
    <w:rsid w:val="009662BB"/>
    <w:rsid w:val="009D7DED"/>
    <w:rsid w:val="009F3BF9"/>
    <w:rsid w:val="009F50CF"/>
    <w:rsid w:val="00A570C0"/>
    <w:rsid w:val="00A95CEE"/>
    <w:rsid w:val="00AB0530"/>
    <w:rsid w:val="00AB30ED"/>
    <w:rsid w:val="00AB7160"/>
    <w:rsid w:val="00AB72C6"/>
    <w:rsid w:val="00AC4F4E"/>
    <w:rsid w:val="00AC4F53"/>
    <w:rsid w:val="00AE6B14"/>
    <w:rsid w:val="00AF095D"/>
    <w:rsid w:val="00AF28E9"/>
    <w:rsid w:val="00AF7545"/>
    <w:rsid w:val="00B05B80"/>
    <w:rsid w:val="00B25490"/>
    <w:rsid w:val="00B86BE0"/>
    <w:rsid w:val="00BB430F"/>
    <w:rsid w:val="00C27A92"/>
    <w:rsid w:val="00C4414A"/>
    <w:rsid w:val="00C56C81"/>
    <w:rsid w:val="00C87C1E"/>
    <w:rsid w:val="00CB532B"/>
    <w:rsid w:val="00CD63AF"/>
    <w:rsid w:val="00D011B2"/>
    <w:rsid w:val="00D71E5E"/>
    <w:rsid w:val="00DA7D95"/>
    <w:rsid w:val="00E17EB7"/>
    <w:rsid w:val="00E9394D"/>
    <w:rsid w:val="00ED1727"/>
    <w:rsid w:val="00F137F9"/>
    <w:rsid w:val="00F163B0"/>
    <w:rsid w:val="00F30F57"/>
    <w:rsid w:val="00F955E4"/>
    <w:rsid w:val="00FA1230"/>
    <w:rsid w:val="00FA2188"/>
    <w:rsid w:val="00FA4A33"/>
    <w:rsid w:val="00FE2ED3"/>
    <w:rsid w:val="00FF7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90,#66707a,#2b7e02"/>
    </o:shapedefaults>
    <o:shapelayout v:ext="edit">
      <o:idmap v:ext="edit" data="1"/>
      <o:regrouptable v:ext="edit">
        <o:entry new="1"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33"/>
    <w:rPr>
      <w:rFonts w:ascii="Century Gothic" w:hAnsi="Century Gothic"/>
      <w:sz w:val="24"/>
      <w:szCs w:val="24"/>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link w:val="BodyTextChar"/>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styleId="BalloonText">
    <w:name w:val="Balloon Text"/>
    <w:basedOn w:val="Normal"/>
    <w:link w:val="BalloonTextChar"/>
    <w:rsid w:val="00334E0D"/>
    <w:rPr>
      <w:rFonts w:ascii="Tahoma" w:hAnsi="Tahoma" w:cs="Tahoma"/>
      <w:sz w:val="16"/>
      <w:szCs w:val="16"/>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character" w:customStyle="1" w:styleId="BalloonTextChar">
    <w:name w:val="Balloon Text Char"/>
    <w:basedOn w:val="DefaultParagraphFont"/>
    <w:link w:val="BalloonText"/>
    <w:rsid w:val="00334E0D"/>
    <w:rPr>
      <w:rFonts w:ascii="Tahoma" w:hAnsi="Tahoma" w:cs="Tahoma"/>
      <w:sz w:val="16"/>
      <w:szCs w:val="16"/>
    </w:rPr>
  </w:style>
  <w:style w:type="character" w:customStyle="1" w:styleId="BodyTextChar">
    <w:name w:val="Body Text Char"/>
    <w:basedOn w:val="DefaultParagraphFont"/>
    <w:link w:val="BodyText"/>
    <w:rsid w:val="00863F29"/>
    <w:rPr>
      <w:rFonts w:ascii="Century Gothic" w:hAnsi="Century Gothic"/>
      <w:color w:val="000000"/>
      <w:sz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rsten\AppData\Roaming\Microsoft\Templates\Family%20Christma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Christmas newsletter</Template>
  <TotalTime>6</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kyrsten meese</dc:creator>
  <cp:lastModifiedBy>kyrsten meese</cp:lastModifiedBy>
  <cp:revision>4</cp:revision>
  <cp:lastPrinted>2004-10-29T20:21:00Z</cp:lastPrinted>
  <dcterms:created xsi:type="dcterms:W3CDTF">2014-11-03T03:53:00Z</dcterms:created>
  <dcterms:modified xsi:type="dcterms:W3CDTF">2014-11-03T03:59:00Z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